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28" w:rsidRPr="00E04028" w:rsidRDefault="00E04028" w:rsidP="00E04028">
      <w:pPr>
        <w:spacing w:after="0" w:line="240" w:lineRule="exact"/>
        <w:jc w:val="center"/>
        <w:rPr>
          <w:rFonts w:ascii="Times New Roman" w:eastAsia="Times New Roman" w:hAnsi="Times New Roman" w:cs="Times New Roman"/>
          <w:b/>
          <w:bCs/>
          <w:sz w:val="28"/>
          <w:szCs w:val="28"/>
          <w:lang w:eastAsia="ru-RU"/>
        </w:rPr>
      </w:pPr>
      <w:r w:rsidRPr="00E04028">
        <w:rPr>
          <w:rFonts w:ascii="Times New Roman" w:eastAsia="Times New Roman" w:hAnsi="Times New Roman" w:cs="Times New Roman"/>
          <w:b/>
          <w:sz w:val="28"/>
          <w:szCs w:val="28"/>
          <w:lang w:eastAsia="ru-RU"/>
        </w:rPr>
        <w:t>Обновлены правила санитарной безопасности в лесах</w:t>
      </w:r>
    </w:p>
    <w:p w:rsidR="00E04028" w:rsidRPr="00E04028" w:rsidRDefault="00E04028" w:rsidP="00E04028">
      <w:pPr>
        <w:spacing w:after="0" w:line="240" w:lineRule="auto"/>
        <w:ind w:firstLine="709"/>
        <w:jc w:val="both"/>
        <w:rPr>
          <w:rFonts w:ascii="Times New Roman" w:eastAsia="Times New Roman" w:hAnsi="Times New Roman" w:cs="Times New Roman"/>
          <w:bCs/>
          <w:sz w:val="28"/>
          <w:szCs w:val="28"/>
          <w:lang w:eastAsia="ru-RU"/>
        </w:rPr>
      </w:pPr>
    </w:p>
    <w:p w:rsidR="00573FE9" w:rsidRPr="00E04028" w:rsidRDefault="00CC237A" w:rsidP="00E04028">
      <w:pPr>
        <w:spacing w:after="0" w:line="240" w:lineRule="auto"/>
        <w:ind w:firstLine="709"/>
        <w:jc w:val="both"/>
        <w:rPr>
          <w:rFonts w:ascii="Times New Roman" w:eastAsia="Times New Roman" w:hAnsi="Times New Roman" w:cs="Times New Roman"/>
          <w:sz w:val="28"/>
          <w:szCs w:val="28"/>
          <w:lang w:eastAsia="ru-RU"/>
        </w:rPr>
      </w:pPr>
      <w:hyperlink r:id="rId5" w:tgtFrame="_blank" w:history="1">
        <w:r w:rsidR="00573FE9" w:rsidRPr="00E04028">
          <w:rPr>
            <w:rFonts w:ascii="Times New Roman" w:eastAsia="Times New Roman" w:hAnsi="Times New Roman" w:cs="Times New Roman"/>
            <w:bCs/>
            <w:sz w:val="28"/>
            <w:szCs w:val="28"/>
            <w:lang w:eastAsia="ru-RU"/>
          </w:rPr>
          <w:t>Постановление</w:t>
        </w:r>
        <w:r w:rsidR="00E04028" w:rsidRPr="00E04028">
          <w:rPr>
            <w:rFonts w:ascii="Times New Roman" w:eastAsia="Times New Roman" w:hAnsi="Times New Roman" w:cs="Times New Roman"/>
            <w:bCs/>
            <w:sz w:val="28"/>
            <w:szCs w:val="28"/>
            <w:lang w:eastAsia="ru-RU"/>
          </w:rPr>
          <w:t>м</w:t>
        </w:r>
        <w:r w:rsidR="00573FE9" w:rsidRPr="00E04028">
          <w:rPr>
            <w:rFonts w:ascii="Times New Roman" w:eastAsia="Times New Roman" w:hAnsi="Times New Roman" w:cs="Times New Roman"/>
            <w:bCs/>
            <w:sz w:val="28"/>
            <w:szCs w:val="28"/>
            <w:lang w:eastAsia="ru-RU"/>
          </w:rPr>
          <w:t xml:space="preserve"> Правительства РФ от 20.05.2017 N 607</w:t>
        </w:r>
        <w:r w:rsidR="00E04028" w:rsidRPr="00E04028">
          <w:rPr>
            <w:rFonts w:ascii="Times New Roman" w:eastAsia="Times New Roman" w:hAnsi="Times New Roman" w:cs="Times New Roman"/>
            <w:bCs/>
            <w:sz w:val="28"/>
            <w:szCs w:val="28"/>
            <w:lang w:eastAsia="ru-RU"/>
          </w:rPr>
          <w:t xml:space="preserve"> «</w:t>
        </w:r>
        <w:r w:rsidR="00573FE9" w:rsidRPr="00E04028">
          <w:rPr>
            <w:rFonts w:ascii="Times New Roman" w:eastAsia="Times New Roman" w:hAnsi="Times New Roman" w:cs="Times New Roman"/>
            <w:bCs/>
            <w:sz w:val="28"/>
            <w:szCs w:val="28"/>
            <w:lang w:eastAsia="ru-RU"/>
          </w:rPr>
          <w:t>О Правилах санитарной безопасности в лесах</w:t>
        </w:r>
      </w:hyperlink>
      <w:r w:rsidR="00E04028" w:rsidRPr="00E04028">
        <w:rPr>
          <w:rFonts w:ascii="Times New Roman" w:eastAsia="Times New Roman" w:hAnsi="Times New Roman" w:cs="Times New Roman"/>
          <w:bCs/>
          <w:sz w:val="28"/>
          <w:szCs w:val="28"/>
          <w:lang w:eastAsia="ru-RU"/>
        </w:rPr>
        <w:t xml:space="preserve">» </w:t>
      </w:r>
      <w:r w:rsidR="00E04028">
        <w:rPr>
          <w:rFonts w:ascii="Times New Roman" w:eastAsia="Times New Roman" w:hAnsi="Times New Roman" w:cs="Times New Roman"/>
          <w:sz w:val="28"/>
          <w:szCs w:val="28"/>
          <w:lang w:eastAsia="ru-RU"/>
        </w:rPr>
        <w:t>устано</w:t>
      </w:r>
      <w:r w:rsidR="00573FE9" w:rsidRPr="00E04028">
        <w:rPr>
          <w:rFonts w:ascii="Times New Roman" w:eastAsia="Times New Roman" w:hAnsi="Times New Roman" w:cs="Times New Roman"/>
          <w:sz w:val="28"/>
          <w:szCs w:val="28"/>
          <w:lang w:eastAsia="ru-RU"/>
        </w:rPr>
        <w:t>в</w:t>
      </w:r>
      <w:r w:rsidR="00E04028">
        <w:rPr>
          <w:rFonts w:ascii="Times New Roman" w:eastAsia="Times New Roman" w:hAnsi="Times New Roman" w:cs="Times New Roman"/>
          <w:sz w:val="28"/>
          <w:szCs w:val="28"/>
          <w:lang w:eastAsia="ru-RU"/>
        </w:rPr>
        <w:t>лены</w:t>
      </w:r>
      <w:r w:rsidR="00573FE9" w:rsidRPr="00E04028">
        <w:rPr>
          <w:rFonts w:ascii="Times New Roman" w:eastAsia="Times New Roman" w:hAnsi="Times New Roman" w:cs="Times New Roman"/>
          <w:sz w:val="28"/>
          <w:szCs w:val="28"/>
          <w:lang w:eastAsia="ru-RU"/>
        </w:rPr>
        <w:t xml:space="preserve"> </w:t>
      </w:r>
      <w:proofErr w:type="gramStart"/>
      <w:r w:rsidR="00573FE9" w:rsidRPr="00E04028">
        <w:rPr>
          <w:rFonts w:ascii="Times New Roman" w:eastAsia="Times New Roman" w:hAnsi="Times New Roman" w:cs="Times New Roman"/>
          <w:sz w:val="28"/>
          <w:szCs w:val="28"/>
          <w:lang w:eastAsia="ru-RU"/>
        </w:rPr>
        <w:t>порядок</w:t>
      </w:r>
      <w:proofErr w:type="gramEnd"/>
      <w:r w:rsidR="00573FE9" w:rsidRPr="00E04028">
        <w:rPr>
          <w:rFonts w:ascii="Times New Roman" w:eastAsia="Times New Roman" w:hAnsi="Times New Roman" w:cs="Times New Roman"/>
          <w:sz w:val="28"/>
          <w:szCs w:val="28"/>
          <w:lang w:eastAsia="ru-RU"/>
        </w:rPr>
        <w:t xml:space="preserve">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p>
    <w:p w:rsidR="00573FE9" w:rsidRPr="00E04028" w:rsidRDefault="00573FE9"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Меры санитарной безопасности в лесах включают в себя лесозащитное районирование, государственный лесопатологический мониторинг, проведение лесопатологических обследований, предупреждение распространения вредных организмов, иные меры санитарной безопасности в лесах.</w:t>
      </w:r>
    </w:p>
    <w:p w:rsidR="00573FE9" w:rsidRPr="00E04028" w:rsidRDefault="00573FE9"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В частности, в новой редакции Правил расширена система мер санитарной безопасности в лесах, направленная на повышение устойчивости лесов, определены основные принципы планирования и организации мероприятий по защите лесов, вводится шкала категорий состояния деревьев, в соответствии с которой будет проводиться оценка санитарного и (или) лесопатологического состояния лесов при реализации мер санитарной безопасности, установлены сроки запрета хранения (оставления) в лесу неокоренной (незащищенной) заготовленной древесины по лесным районам.</w:t>
      </w:r>
    </w:p>
    <w:p w:rsidR="00573FE9" w:rsidRDefault="00573FE9"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Признано утратившим силу Постановление Правительства РФ от 29 июня 2007 г. N 414, которым были утверждены ранее применявшиеся правила санитарной безопасности в лесах.</w:t>
      </w:r>
    </w:p>
    <w:p w:rsidR="00CC237A" w:rsidRDefault="00CC237A" w:rsidP="00E04028">
      <w:pPr>
        <w:spacing w:after="0" w:line="240" w:lineRule="auto"/>
        <w:ind w:firstLine="709"/>
        <w:jc w:val="both"/>
        <w:rPr>
          <w:rFonts w:ascii="Times New Roman" w:eastAsia="Times New Roman" w:hAnsi="Times New Roman" w:cs="Times New Roman"/>
          <w:sz w:val="28"/>
          <w:szCs w:val="28"/>
          <w:lang w:eastAsia="ru-RU"/>
        </w:rPr>
      </w:pPr>
    </w:p>
    <w:p w:rsidR="00CC237A" w:rsidRDefault="00CC237A" w:rsidP="00CC2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                                                                   И.В. Орловская</w:t>
      </w: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P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p>
    <w:p w:rsidR="00E04028" w:rsidRDefault="00E04028" w:rsidP="00E04028">
      <w:pPr>
        <w:spacing w:after="0" w:line="240" w:lineRule="exact"/>
        <w:jc w:val="center"/>
        <w:rPr>
          <w:rFonts w:ascii="Times New Roman" w:hAnsi="Times New Roman" w:cs="Times New Roman"/>
          <w:sz w:val="28"/>
          <w:szCs w:val="28"/>
        </w:rPr>
      </w:pPr>
    </w:p>
    <w:p w:rsidR="00E04028" w:rsidRDefault="00E04028" w:rsidP="00E04028">
      <w:pPr>
        <w:spacing w:after="0" w:line="240" w:lineRule="exact"/>
        <w:jc w:val="center"/>
        <w:rPr>
          <w:rFonts w:ascii="Times New Roman" w:hAnsi="Times New Roman" w:cs="Times New Roman"/>
          <w:sz w:val="28"/>
          <w:szCs w:val="28"/>
        </w:rPr>
      </w:pPr>
    </w:p>
    <w:p w:rsidR="00E04028" w:rsidRDefault="00E04028" w:rsidP="00E04028">
      <w:pPr>
        <w:spacing w:after="0" w:line="240" w:lineRule="exact"/>
        <w:jc w:val="center"/>
        <w:rPr>
          <w:rFonts w:ascii="Times New Roman" w:hAnsi="Times New Roman" w:cs="Times New Roman"/>
          <w:sz w:val="28"/>
          <w:szCs w:val="28"/>
        </w:rPr>
      </w:pPr>
    </w:p>
    <w:p w:rsidR="00E04028" w:rsidRPr="00E04028" w:rsidRDefault="00E04028" w:rsidP="00E04028">
      <w:pPr>
        <w:spacing w:after="0" w:line="240" w:lineRule="exact"/>
        <w:ind w:firstLine="709"/>
        <w:jc w:val="center"/>
        <w:rPr>
          <w:rFonts w:ascii="Times New Roman" w:eastAsia="Times New Roman" w:hAnsi="Times New Roman" w:cs="Times New Roman"/>
          <w:b/>
          <w:sz w:val="28"/>
          <w:szCs w:val="28"/>
          <w:lang w:eastAsia="ru-RU"/>
        </w:rPr>
      </w:pPr>
      <w:r w:rsidRPr="00E04028">
        <w:rPr>
          <w:rFonts w:ascii="Times New Roman" w:eastAsia="Times New Roman" w:hAnsi="Times New Roman" w:cs="Times New Roman"/>
          <w:b/>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p>
    <w:p w:rsidR="00E04028" w:rsidRDefault="00E04028" w:rsidP="00E04028">
      <w:pPr>
        <w:spacing w:after="0" w:line="240" w:lineRule="auto"/>
        <w:ind w:firstLine="709"/>
        <w:jc w:val="both"/>
        <w:rPr>
          <w:rFonts w:ascii="Times New Roman" w:hAnsi="Times New Roman" w:cs="Times New Roman"/>
          <w:sz w:val="28"/>
          <w:szCs w:val="28"/>
        </w:rPr>
      </w:pPr>
    </w:p>
    <w:p w:rsidR="004503FB" w:rsidRPr="00E04028" w:rsidRDefault="00E04028"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hAnsi="Times New Roman" w:cs="Times New Roman"/>
          <w:sz w:val="28"/>
          <w:szCs w:val="28"/>
        </w:rPr>
        <w:t xml:space="preserve">Принято </w:t>
      </w:r>
      <w:hyperlink r:id="rId6" w:tgtFrame="_blank" w:history="1">
        <w:r w:rsidRPr="00E04028">
          <w:rPr>
            <w:rFonts w:ascii="Times New Roman" w:eastAsia="Times New Roman" w:hAnsi="Times New Roman" w:cs="Times New Roman"/>
            <w:bCs/>
            <w:sz w:val="28"/>
            <w:szCs w:val="28"/>
            <w:lang w:eastAsia="ru-RU"/>
          </w:rPr>
          <w:t>п</w:t>
        </w:r>
        <w:r w:rsidR="004503FB" w:rsidRPr="00E04028">
          <w:rPr>
            <w:rFonts w:ascii="Times New Roman" w:eastAsia="Times New Roman" w:hAnsi="Times New Roman" w:cs="Times New Roman"/>
            <w:bCs/>
            <w:sz w:val="28"/>
            <w:szCs w:val="28"/>
            <w:lang w:eastAsia="ru-RU"/>
          </w:rPr>
          <w:t>остановление Правит</w:t>
        </w:r>
        <w:r w:rsidRPr="00E04028">
          <w:rPr>
            <w:rFonts w:ascii="Times New Roman" w:eastAsia="Times New Roman" w:hAnsi="Times New Roman" w:cs="Times New Roman"/>
            <w:bCs/>
            <w:sz w:val="28"/>
            <w:szCs w:val="28"/>
            <w:lang w:eastAsia="ru-RU"/>
          </w:rPr>
          <w:t>ельства РФ от 18.05.2017 N 595</w:t>
        </w:r>
        <w:r w:rsidRPr="00E04028">
          <w:rPr>
            <w:rFonts w:ascii="Times New Roman" w:eastAsia="Times New Roman" w:hAnsi="Times New Roman" w:cs="Times New Roman"/>
            <w:bCs/>
            <w:sz w:val="28"/>
            <w:szCs w:val="28"/>
            <w:lang w:eastAsia="ru-RU"/>
          </w:rPr>
          <w:br/>
          <w:t>«</w:t>
        </w:r>
        <w:r w:rsidR="004503FB" w:rsidRPr="00E04028">
          <w:rPr>
            <w:rFonts w:ascii="Times New Roman" w:eastAsia="Times New Roman" w:hAnsi="Times New Roman" w:cs="Times New Roman"/>
            <w:bCs/>
            <w:sz w:val="28"/>
            <w:szCs w:val="28"/>
            <w:lang w:eastAsia="ru-RU"/>
          </w:rPr>
          <w:t>О внесении изменений в Положение об установлении и изменении границ участков недр, предоставленных в пользование</w:t>
        </w:r>
        <w:r w:rsidRPr="00E04028">
          <w:rPr>
            <w:rFonts w:ascii="Times New Roman" w:eastAsia="Times New Roman" w:hAnsi="Times New Roman" w:cs="Times New Roman"/>
            <w:bCs/>
            <w:sz w:val="28"/>
            <w:szCs w:val="28"/>
            <w:lang w:eastAsia="ru-RU"/>
          </w:rPr>
          <w:t>»</w:t>
        </w:r>
      </w:hyperlink>
      <w:r w:rsidRPr="00E04028">
        <w:rPr>
          <w:rFonts w:ascii="Times New Roman" w:eastAsia="Times New Roman" w:hAnsi="Times New Roman" w:cs="Times New Roman"/>
          <w:bCs/>
          <w:sz w:val="28"/>
          <w:szCs w:val="28"/>
          <w:lang w:eastAsia="ru-RU"/>
        </w:rPr>
        <w:t xml:space="preserve"> которым </w:t>
      </w:r>
      <w:r w:rsidR="004503FB" w:rsidRPr="00E04028">
        <w:rPr>
          <w:rFonts w:ascii="Times New Roman" w:eastAsia="Times New Roman" w:hAnsi="Times New Roman" w:cs="Times New Roman"/>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r w:rsidRPr="00E04028">
        <w:rPr>
          <w:rFonts w:ascii="Times New Roman" w:eastAsia="Times New Roman" w:hAnsi="Times New Roman" w:cs="Times New Roman"/>
          <w:sz w:val="28"/>
          <w:szCs w:val="28"/>
          <w:lang w:eastAsia="ru-RU"/>
        </w:rPr>
        <w:t>.</w:t>
      </w:r>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Ранее действовавшая редакция постановления Правительства РФ от 03.05.2012 N 429 "Об утверждении Положения об установлении и изменении границ участков недр, предоставленных в пользование" допускала многократное изменение границ участка недр, предоставленного в пользование, только в сторону его уменьшения.</w:t>
      </w:r>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Согласно настоящему Постановлению многократное изменение границ участка недр, предоставленного в пользование, в сторону его увеличения допускается в следующих случаях:</w:t>
      </w:r>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proofErr w:type="gramStart"/>
      <w:r w:rsidRPr="00E04028">
        <w:rPr>
          <w:rFonts w:ascii="Times New Roman" w:eastAsia="Times New Roman" w:hAnsi="Times New Roman" w:cs="Times New Roman"/>
          <w:sz w:val="28"/>
          <w:szCs w:val="28"/>
          <w:lang w:eastAsia="ru-RU"/>
        </w:rPr>
        <w:t>при наличии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w:t>
      </w:r>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исполнения обязательств по международным договорам РФ.</w:t>
      </w:r>
    </w:p>
    <w:p w:rsidR="004503FB" w:rsidRPr="00E04028"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 xml:space="preserve">Кроме того, изменение границ участка недр в сторону его увеличения допускается в случае, если 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Увеличение границ участка недр по данному основанию допускается только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пользователем недр заявки об изменении границ участка недр. </w:t>
      </w:r>
      <w:proofErr w:type="gramStart"/>
      <w:r w:rsidRPr="00E04028">
        <w:rPr>
          <w:rFonts w:ascii="Times New Roman" w:eastAsia="Times New Roman" w:hAnsi="Times New Roman" w:cs="Times New Roman"/>
          <w:sz w:val="28"/>
          <w:szCs w:val="28"/>
          <w:lang w:eastAsia="ru-RU"/>
        </w:rPr>
        <w:t xml:space="preserve">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заявки, поданной первоначально, и запасов месторождения, расположенного на участке недр, границы которого предлагается изменить в </w:t>
      </w:r>
      <w:r w:rsidRPr="00E04028">
        <w:rPr>
          <w:rFonts w:ascii="Times New Roman" w:eastAsia="Times New Roman" w:hAnsi="Times New Roman" w:cs="Times New Roman"/>
          <w:sz w:val="28"/>
          <w:szCs w:val="28"/>
          <w:lang w:eastAsia="ru-RU"/>
        </w:rPr>
        <w:lastRenderedPageBreak/>
        <w:t>сторону его увеличения, списанных с баланса в пределах данного участка недр</w:t>
      </w:r>
      <w:proofErr w:type="gramEnd"/>
      <w:r w:rsidRPr="00E04028">
        <w:rPr>
          <w:rFonts w:ascii="Times New Roman" w:eastAsia="Times New Roman" w:hAnsi="Times New Roman" w:cs="Times New Roman"/>
          <w:sz w:val="28"/>
          <w:szCs w:val="28"/>
          <w:lang w:eastAsia="ru-RU"/>
        </w:rPr>
        <w:t xml:space="preserve"> в связи с их добычей, по состоянию на день подачи заявки, поданной первоначально.</w:t>
      </w:r>
    </w:p>
    <w:p w:rsidR="004503FB" w:rsidRDefault="004503FB"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Увеличение границ участка недр в случае, если 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допускается, как и ранее, только однократно.</w:t>
      </w:r>
    </w:p>
    <w:p w:rsidR="00CC237A" w:rsidRDefault="00CC237A" w:rsidP="00CC237A">
      <w:pPr>
        <w:spacing w:after="0" w:line="240" w:lineRule="auto"/>
        <w:jc w:val="both"/>
        <w:rPr>
          <w:rFonts w:ascii="Times New Roman" w:eastAsia="Times New Roman" w:hAnsi="Times New Roman" w:cs="Times New Roman"/>
          <w:sz w:val="28"/>
          <w:szCs w:val="28"/>
          <w:lang w:eastAsia="ru-RU"/>
        </w:rPr>
      </w:pPr>
    </w:p>
    <w:p w:rsidR="00CC237A" w:rsidRDefault="00CC237A" w:rsidP="00CC237A">
      <w:pPr>
        <w:spacing w:after="0" w:line="240" w:lineRule="auto"/>
        <w:jc w:val="both"/>
        <w:rPr>
          <w:rFonts w:ascii="Times New Roman" w:eastAsia="Times New Roman" w:hAnsi="Times New Roman" w:cs="Times New Roman"/>
          <w:sz w:val="28"/>
          <w:szCs w:val="28"/>
          <w:lang w:eastAsia="ru-RU"/>
        </w:rPr>
      </w:pPr>
    </w:p>
    <w:p w:rsidR="00CC237A" w:rsidRDefault="00CC237A" w:rsidP="00CC2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                                                                   И.В. Орловская</w:t>
      </w:r>
    </w:p>
    <w:p w:rsidR="00E04028" w:rsidRDefault="00E04028" w:rsidP="00CC237A">
      <w:pPr>
        <w:spacing w:before="100" w:beforeAutospacing="1" w:after="100" w:afterAutospacing="1" w:line="240" w:lineRule="auto"/>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Default="00E04028" w:rsidP="00E0402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04028" w:rsidRPr="00E04028" w:rsidRDefault="00E04028" w:rsidP="00E04028">
      <w:pPr>
        <w:spacing w:after="0" w:line="240" w:lineRule="exact"/>
        <w:jc w:val="center"/>
        <w:rPr>
          <w:rFonts w:ascii="Times New Roman" w:eastAsia="Times New Roman" w:hAnsi="Times New Roman" w:cs="Times New Roman"/>
          <w:b/>
          <w:sz w:val="28"/>
          <w:szCs w:val="28"/>
          <w:lang w:eastAsia="ru-RU"/>
        </w:rPr>
      </w:pPr>
      <w:r w:rsidRPr="00E04028">
        <w:rPr>
          <w:rFonts w:ascii="Times New Roman" w:eastAsia="Times New Roman" w:hAnsi="Times New Roman" w:cs="Times New Roman"/>
          <w:b/>
          <w:sz w:val="28"/>
          <w:szCs w:val="28"/>
          <w:lang w:eastAsia="ru-RU"/>
        </w:rPr>
        <w:lastRenderedPageBreak/>
        <w:t>При определении класса опасности загрязняющих веществ, выбрасываемых в атмосферный воздух, необходимо использовать утвержденные гигиенические нормативы качества атмосферного воздуха</w:t>
      </w:r>
    </w:p>
    <w:p w:rsidR="00BD0379" w:rsidRPr="00E04028" w:rsidRDefault="00CC237A" w:rsidP="00E04028">
      <w:pPr>
        <w:spacing w:after="0" w:line="240" w:lineRule="auto"/>
        <w:ind w:firstLine="709"/>
        <w:jc w:val="both"/>
        <w:rPr>
          <w:rFonts w:ascii="Times New Roman" w:eastAsia="Times New Roman" w:hAnsi="Times New Roman" w:cs="Times New Roman"/>
          <w:sz w:val="28"/>
          <w:szCs w:val="28"/>
          <w:lang w:eastAsia="ru-RU"/>
        </w:rPr>
      </w:pPr>
      <w:hyperlink r:id="rId7" w:tgtFrame="_blank" w:history="1">
        <w:r w:rsidR="00E04028" w:rsidRPr="00E04028">
          <w:rPr>
            <w:rFonts w:ascii="Times New Roman" w:eastAsia="Times New Roman" w:hAnsi="Times New Roman" w:cs="Times New Roman"/>
            <w:bCs/>
            <w:sz w:val="28"/>
            <w:szCs w:val="28"/>
            <w:lang w:eastAsia="ru-RU"/>
          </w:rPr>
          <w:t xml:space="preserve">Издано письмо </w:t>
        </w:r>
        <w:r w:rsidR="00BD0379" w:rsidRPr="00E04028">
          <w:rPr>
            <w:rFonts w:ascii="Times New Roman" w:eastAsia="Times New Roman" w:hAnsi="Times New Roman" w:cs="Times New Roman"/>
            <w:bCs/>
            <w:sz w:val="28"/>
            <w:szCs w:val="28"/>
            <w:lang w:eastAsia="ru-RU"/>
          </w:rPr>
          <w:t xml:space="preserve"> Росприроднадзора от 26.04.2017 N АС-0</w:t>
        </w:r>
        <w:r w:rsidR="00E04028" w:rsidRPr="00E04028">
          <w:rPr>
            <w:rFonts w:ascii="Times New Roman" w:eastAsia="Times New Roman" w:hAnsi="Times New Roman" w:cs="Times New Roman"/>
            <w:bCs/>
            <w:sz w:val="28"/>
            <w:szCs w:val="28"/>
            <w:lang w:eastAsia="ru-RU"/>
          </w:rPr>
          <w:t>9-01-36/8824</w:t>
        </w:r>
        <w:r w:rsidR="00E04028" w:rsidRPr="00E04028">
          <w:rPr>
            <w:rFonts w:ascii="Times New Roman" w:eastAsia="Times New Roman" w:hAnsi="Times New Roman" w:cs="Times New Roman"/>
            <w:bCs/>
            <w:sz w:val="28"/>
            <w:szCs w:val="28"/>
            <w:lang w:eastAsia="ru-RU"/>
          </w:rPr>
          <w:br/>
          <w:t>«</w:t>
        </w:r>
        <w:r w:rsidR="00BD0379" w:rsidRPr="00E04028">
          <w:rPr>
            <w:rFonts w:ascii="Times New Roman" w:eastAsia="Times New Roman" w:hAnsi="Times New Roman" w:cs="Times New Roman"/>
            <w:bCs/>
            <w:sz w:val="28"/>
            <w:szCs w:val="28"/>
            <w:lang w:eastAsia="ru-RU"/>
          </w:rPr>
          <w:t>Об отнесении объектов, оказывающих негативное воздействие, к объектам IV категории</w:t>
        </w:r>
        <w:r w:rsidR="00E04028" w:rsidRPr="00E04028">
          <w:rPr>
            <w:rFonts w:ascii="Times New Roman" w:eastAsia="Times New Roman" w:hAnsi="Times New Roman" w:cs="Times New Roman"/>
            <w:bCs/>
            <w:sz w:val="28"/>
            <w:szCs w:val="28"/>
            <w:lang w:eastAsia="ru-RU"/>
          </w:rPr>
          <w:t>»</w:t>
        </w:r>
      </w:hyperlink>
      <w:r w:rsidR="007027CC">
        <w:rPr>
          <w:rFonts w:ascii="Times New Roman" w:eastAsia="Times New Roman" w:hAnsi="Times New Roman" w:cs="Times New Roman"/>
          <w:bCs/>
          <w:sz w:val="28"/>
          <w:szCs w:val="28"/>
          <w:lang w:eastAsia="ru-RU"/>
        </w:rPr>
        <w:t>, которым предусмотрено, что п</w:t>
      </w:r>
      <w:r w:rsidR="00BD0379" w:rsidRPr="00E04028">
        <w:rPr>
          <w:rFonts w:ascii="Times New Roman" w:eastAsia="Times New Roman" w:hAnsi="Times New Roman" w:cs="Times New Roman"/>
          <w:sz w:val="28"/>
          <w:szCs w:val="28"/>
          <w:lang w:eastAsia="ru-RU"/>
        </w:rPr>
        <w:t>ри определении класса опасности загрязняющих веществ, выбрасываемых в атмосферный воздух, необходимо использовать утвержденные гигиенические нормативы качества атмосферного воздуха</w:t>
      </w:r>
      <w:r w:rsidR="007027CC">
        <w:rPr>
          <w:rFonts w:ascii="Times New Roman" w:eastAsia="Times New Roman" w:hAnsi="Times New Roman" w:cs="Times New Roman"/>
          <w:sz w:val="28"/>
          <w:szCs w:val="28"/>
          <w:lang w:eastAsia="ru-RU"/>
        </w:rPr>
        <w:t>.</w:t>
      </w:r>
    </w:p>
    <w:p w:rsidR="00BD0379" w:rsidRPr="00E04028" w:rsidRDefault="00BD0379" w:rsidP="00E04028">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Росприроднадзором направлена для использования в работе позиция Минприроды России по вопросу применения подпункта "а" пункта 6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РФ от 28.09.2015 N 1029, в части определения класса опасности загрязняющих веществ в составе выбросов загрязняющих веществ в атмосферный воздух.</w:t>
      </w:r>
    </w:p>
    <w:p w:rsidR="00BD0379" w:rsidRPr="00E04028" w:rsidRDefault="00BD0379" w:rsidP="00E04028">
      <w:pPr>
        <w:spacing w:after="0" w:line="240" w:lineRule="auto"/>
        <w:ind w:firstLine="709"/>
        <w:jc w:val="both"/>
        <w:rPr>
          <w:rFonts w:ascii="Times New Roman" w:eastAsia="Times New Roman" w:hAnsi="Times New Roman" w:cs="Times New Roman"/>
          <w:sz w:val="28"/>
          <w:szCs w:val="28"/>
          <w:lang w:eastAsia="ru-RU"/>
        </w:rPr>
      </w:pPr>
      <w:proofErr w:type="gramStart"/>
      <w:r w:rsidRPr="00E04028">
        <w:rPr>
          <w:rFonts w:ascii="Times New Roman" w:eastAsia="Times New Roman" w:hAnsi="Times New Roman" w:cs="Times New Roman"/>
          <w:sz w:val="28"/>
          <w:szCs w:val="28"/>
          <w:lang w:eastAsia="ru-RU"/>
        </w:rPr>
        <w:t>Согласно указанному пункту, одним из критериев отнесения объектов, оказывающих негативное воздействие на окружающую среду, к объектам IV категории является наличие на объекте стационарных источников загрязнения окружающей среды, масса загрязняющих веществ в выбросах в атмосферный воздух не превышает 10 тонн в год, при отсутствии в составе выбросов веществ I и II классов опасности, радиоактивных веществ.</w:t>
      </w:r>
      <w:proofErr w:type="gramEnd"/>
    </w:p>
    <w:p w:rsidR="00BD0379" w:rsidRPr="00E04028" w:rsidRDefault="00BD0379" w:rsidP="00E04028">
      <w:pPr>
        <w:spacing w:after="0" w:line="240" w:lineRule="auto"/>
        <w:ind w:firstLine="709"/>
        <w:jc w:val="both"/>
        <w:rPr>
          <w:rFonts w:ascii="Times New Roman" w:eastAsia="Times New Roman" w:hAnsi="Times New Roman" w:cs="Times New Roman"/>
          <w:sz w:val="28"/>
          <w:szCs w:val="28"/>
          <w:lang w:eastAsia="ru-RU"/>
        </w:rPr>
      </w:pPr>
      <w:proofErr w:type="gramStart"/>
      <w:r w:rsidRPr="00E04028">
        <w:rPr>
          <w:rFonts w:ascii="Times New Roman" w:eastAsia="Times New Roman" w:hAnsi="Times New Roman" w:cs="Times New Roman"/>
          <w:sz w:val="28"/>
          <w:szCs w:val="28"/>
          <w:lang w:eastAsia="ru-RU"/>
        </w:rPr>
        <w:t>По мнению Минприроды России, в целях определения класса опасности загрязняющих веществ для применения указанных положений необходимо использовать гигиенические нормативы качества атмосферного воздуха, предусматривающие классы опасности для загрязняющих веществ, в том числе "Предельно допустимые концентрации (ПДК) загрязняющих веществ в атмосферном воздухе населенных мест" ГН 2.1.6.1338-03", утвержденные Постановлением Главного государственного санитарного врача Российской Федерации от 30.05.2003 N 114.</w:t>
      </w:r>
      <w:proofErr w:type="gramEnd"/>
    </w:p>
    <w:p w:rsidR="00CC237A" w:rsidRDefault="00CC237A" w:rsidP="00CC237A">
      <w:pPr>
        <w:spacing w:after="0" w:line="240" w:lineRule="auto"/>
        <w:jc w:val="both"/>
        <w:rPr>
          <w:rFonts w:ascii="Times New Roman" w:eastAsia="Times New Roman" w:hAnsi="Times New Roman" w:cs="Times New Roman"/>
          <w:sz w:val="28"/>
          <w:szCs w:val="28"/>
          <w:lang w:eastAsia="ru-RU"/>
        </w:rPr>
      </w:pPr>
    </w:p>
    <w:p w:rsidR="00CC237A" w:rsidRDefault="00CC237A" w:rsidP="00CC237A">
      <w:pPr>
        <w:spacing w:after="0" w:line="240" w:lineRule="auto"/>
        <w:jc w:val="both"/>
        <w:rPr>
          <w:rFonts w:ascii="Times New Roman" w:eastAsia="Times New Roman" w:hAnsi="Times New Roman" w:cs="Times New Roman"/>
          <w:sz w:val="28"/>
          <w:szCs w:val="28"/>
          <w:lang w:eastAsia="ru-RU"/>
        </w:rPr>
      </w:pPr>
    </w:p>
    <w:p w:rsidR="00CC237A" w:rsidRDefault="00CC237A" w:rsidP="00CC237A">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Заместитель прокурора                                                                   И.В. Орловская</w:t>
      </w:r>
    </w:p>
    <w:p w:rsidR="00E04028" w:rsidRDefault="00E04028" w:rsidP="00CC237A">
      <w:pPr>
        <w:spacing w:before="100" w:beforeAutospacing="1" w:after="100" w:afterAutospacing="1" w:line="240" w:lineRule="auto"/>
        <w:rPr>
          <w:rFonts w:ascii="Times New Roman" w:hAnsi="Times New Roman" w:cs="Times New Roman"/>
          <w:sz w:val="28"/>
          <w:szCs w:val="28"/>
        </w:rPr>
      </w:pPr>
    </w:p>
    <w:p w:rsidR="00E04028" w:rsidRDefault="00E04028" w:rsidP="00E04028">
      <w:pPr>
        <w:spacing w:before="100" w:beforeAutospacing="1" w:after="100" w:afterAutospacing="1" w:line="240" w:lineRule="auto"/>
        <w:jc w:val="center"/>
        <w:rPr>
          <w:rFonts w:ascii="Times New Roman" w:hAnsi="Times New Roman" w:cs="Times New Roman"/>
          <w:sz w:val="28"/>
          <w:szCs w:val="28"/>
        </w:rPr>
      </w:pPr>
    </w:p>
    <w:sectPr w:rsidR="00E0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FA"/>
    <w:rsid w:val="002321B1"/>
    <w:rsid w:val="004503FB"/>
    <w:rsid w:val="00573FE9"/>
    <w:rsid w:val="006078BD"/>
    <w:rsid w:val="007027CC"/>
    <w:rsid w:val="007045B9"/>
    <w:rsid w:val="00816DFA"/>
    <w:rsid w:val="00BD0379"/>
    <w:rsid w:val="00CC237A"/>
    <w:rsid w:val="00E04028"/>
    <w:rsid w:val="00E2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abinet/stat/fd/2017-05-18/click/consultant/?dst=http%3A%2F%2Fwww.consultant.ru%2Fdocument%2Fcons_doc_LAW_216864%2F%23utm_campaign%3Dfd%26utm_source%3Dconsultant%26utm_medium%3Demail%26utm_content%3Dbod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abinet/stat/fd/2017-05-23/click/consultant/?dst=http%3A%2F%2Fwww.consultant.ru%2Fdocument%2Fcons_doc_LAW_217043%2F%23utm_campaign%3Dfd%26utm_source%3Dconsultant%26utm_medium%3Demail%26utm_content%3Dbody" TargetMode="External"/><Relationship Id="rId5" Type="http://schemas.openxmlformats.org/officeDocument/2006/relationships/hyperlink" Target="http://www.consultant.ru/cabinet/stat/fd/2017-05-30/click/consultant/?dst=http%3A%2F%2Fwww.consultant.ru%2Fdocument%2Fcons_doc_LAW_217315%2F%23utm_campaign%3Dfd%26utm_source%3Dconsultant%26utm_medium%3Demail%26utm_content%3Dbo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2017-05-31T05:22:00Z</dcterms:created>
  <dcterms:modified xsi:type="dcterms:W3CDTF">2017-06-03T12:59:00Z</dcterms:modified>
</cp:coreProperties>
</file>